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B" w:rsidRDefault="00E74B4B" w:rsidP="00E74B4B">
      <w:pPr>
        <w:pStyle w:val="blocktext"/>
        <w:jc w:val="center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РАСПОРЯЖЕНИЕ об установлении лимита остатка кассы организации</w:t>
      </w:r>
    </w:p>
    <w:p w:rsidR="00E74B4B" w:rsidRDefault="00E74B4B" w:rsidP="00E74B4B">
      <w:pPr>
        <w:pStyle w:val="block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Настоящим в соответствии с Положением о порядке ведения кассовых операций с банкнотами и монетой Банка России на территории РФ, утв. Банком России 12 октября 2011 г. № 373-П в целях ведения кассовых операций в ООО «</w:t>
      </w:r>
      <w:proofErr w:type="spellStart"/>
      <w:r>
        <w:rPr>
          <w:rFonts w:ascii="Arial" w:hAnsi="Arial" w:cs="Arial"/>
          <w:sz w:val="18"/>
          <w:szCs w:val="18"/>
        </w:rPr>
        <w:t>Грид</w:t>
      </w:r>
      <w:proofErr w:type="spellEnd"/>
      <w:r>
        <w:rPr>
          <w:rFonts w:ascii="Arial" w:hAnsi="Arial" w:cs="Arial"/>
          <w:sz w:val="18"/>
          <w:szCs w:val="18"/>
        </w:rPr>
        <w:t xml:space="preserve">» </w:t>
      </w:r>
      <w:r>
        <w:rPr>
          <w:rStyle w:val="a3"/>
          <w:rFonts w:ascii="Arial" w:hAnsi="Arial" w:cs="Arial"/>
          <w:sz w:val="18"/>
          <w:szCs w:val="18"/>
        </w:rPr>
        <w:t>на 1-й квартал 2012 года</w:t>
      </w:r>
      <w:r>
        <w:rPr>
          <w:rFonts w:ascii="Arial" w:hAnsi="Arial" w:cs="Arial"/>
          <w:sz w:val="18"/>
          <w:szCs w:val="18"/>
        </w:rPr>
        <w:t xml:space="preserve"> устанавливаются следующие сроки и показатели.</w:t>
      </w:r>
    </w:p>
    <w:p w:rsidR="00E74B4B" w:rsidRDefault="00E74B4B" w:rsidP="00E74B4B">
      <w:pPr>
        <w:pStyle w:val="blocktex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1) В качестве расчетного периода для установления лимита остатка кассы принять аналогичный период прошлого года - </w:t>
      </w:r>
      <w:r>
        <w:rPr>
          <w:rStyle w:val="a3"/>
          <w:rFonts w:ascii="Arial" w:hAnsi="Arial" w:cs="Arial"/>
          <w:sz w:val="18"/>
          <w:szCs w:val="18"/>
        </w:rPr>
        <w:t>1-й квартал 2011 года</w:t>
      </w:r>
      <w:r>
        <w:rPr>
          <w:rFonts w:ascii="Arial" w:hAnsi="Arial" w:cs="Arial"/>
          <w:sz w:val="18"/>
          <w:szCs w:val="18"/>
        </w:rPr>
        <w:t xml:space="preserve">, в котором розничная наличная выручка организации составила </w:t>
      </w:r>
      <w:r>
        <w:rPr>
          <w:rStyle w:val="a3"/>
          <w:rFonts w:ascii="Arial" w:hAnsi="Arial" w:cs="Arial"/>
          <w:sz w:val="18"/>
          <w:szCs w:val="18"/>
        </w:rPr>
        <w:t>2 547 000 руб.</w:t>
      </w:r>
      <w:r>
        <w:rPr>
          <w:rFonts w:ascii="Arial" w:hAnsi="Arial" w:cs="Arial"/>
          <w:sz w:val="18"/>
          <w:szCs w:val="18"/>
        </w:rPr>
        <w:t xml:space="preserve"> В соответствии с графиком работы магазина организации количество рабочих дней организации в 1-м квартале 2011 года в целях расчета лимита остатка составила </w:t>
      </w:r>
      <w:r>
        <w:rPr>
          <w:rStyle w:val="a3"/>
          <w:rFonts w:ascii="Arial" w:hAnsi="Arial" w:cs="Arial"/>
          <w:sz w:val="18"/>
          <w:szCs w:val="18"/>
        </w:rPr>
        <w:t>77 дней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E74B4B" w:rsidRDefault="00E74B4B" w:rsidP="00E74B4B">
      <w:pPr>
        <w:pStyle w:val="block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В </w:t>
      </w:r>
      <w:proofErr w:type="gramStart"/>
      <w:r>
        <w:rPr>
          <w:rFonts w:ascii="Arial" w:hAnsi="Arial" w:cs="Arial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sz w:val="18"/>
          <w:szCs w:val="18"/>
        </w:rPr>
        <w:t xml:space="preserve"> с договором о расчетно-кассовом обслуживании с АКБ «</w:t>
      </w:r>
      <w:proofErr w:type="spellStart"/>
      <w:r>
        <w:rPr>
          <w:rFonts w:ascii="Arial" w:hAnsi="Arial" w:cs="Arial"/>
          <w:sz w:val="18"/>
          <w:szCs w:val="18"/>
        </w:rPr>
        <w:t>БИГПРОФИТ-Банк</w:t>
      </w:r>
      <w:proofErr w:type="spellEnd"/>
      <w:r>
        <w:rPr>
          <w:rFonts w:ascii="Arial" w:hAnsi="Arial" w:cs="Arial"/>
          <w:sz w:val="18"/>
          <w:szCs w:val="18"/>
        </w:rPr>
        <w:t xml:space="preserve">» установить периодичность инкассации сверхлимитной наличной выручки равной </w:t>
      </w:r>
      <w:r>
        <w:rPr>
          <w:rStyle w:val="a3"/>
          <w:rFonts w:ascii="Arial" w:hAnsi="Arial" w:cs="Arial"/>
          <w:sz w:val="18"/>
          <w:szCs w:val="18"/>
        </w:rPr>
        <w:t>6 рабочим дням</w:t>
      </w:r>
      <w:r>
        <w:rPr>
          <w:rFonts w:ascii="Arial" w:hAnsi="Arial" w:cs="Arial"/>
          <w:sz w:val="18"/>
          <w:szCs w:val="18"/>
        </w:rPr>
        <w:t xml:space="preserve"> с учетом графика работы магазина организации 6 дней в неделю, кроме воскресенья. Организация сдает выручку в банк каждую пятницу.</w:t>
      </w:r>
    </w:p>
    <w:p w:rsidR="00E74B4B" w:rsidRDefault="00E74B4B" w:rsidP="00E74B4B">
      <w:pPr>
        <w:pStyle w:val="block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На основании сроков и показателей, перечисленных в пунктах 1 и 2 настоящего распоряжения в соответствии с требованиями Приложения к Положению Банка России от 12 октября 2011 г. № 373-П установить лимит остатка кассы организации на 1-й квартал 2012 г. равным </w:t>
      </w:r>
      <w:r>
        <w:rPr>
          <w:rStyle w:val="a3"/>
          <w:rFonts w:ascii="Arial" w:hAnsi="Arial" w:cs="Arial"/>
          <w:sz w:val="18"/>
          <w:szCs w:val="18"/>
        </w:rPr>
        <w:t>198 468 руб.</w:t>
      </w:r>
    </w:p>
    <w:p w:rsidR="00E74B4B" w:rsidRDefault="00E74B4B" w:rsidP="00E74B4B">
      <w:pPr>
        <w:pStyle w:val="block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Генеральный директор </w:t>
      </w:r>
      <w:proofErr w:type="spellStart"/>
      <w:r>
        <w:rPr>
          <w:rFonts w:ascii="Arial" w:hAnsi="Arial" w:cs="Arial"/>
          <w:sz w:val="18"/>
          <w:szCs w:val="18"/>
        </w:rPr>
        <w:t>Глухов</w:t>
      </w:r>
      <w:proofErr w:type="spellEnd"/>
      <w:r>
        <w:rPr>
          <w:rFonts w:ascii="Arial" w:hAnsi="Arial" w:cs="Arial"/>
          <w:sz w:val="18"/>
          <w:szCs w:val="18"/>
        </w:rPr>
        <w:t xml:space="preserve"> Б.М. </w:t>
      </w:r>
      <w:proofErr w:type="spellStart"/>
      <w:r>
        <w:rPr>
          <w:rFonts w:ascii="Arial" w:hAnsi="Arial" w:cs="Arial"/>
          <w:sz w:val="18"/>
          <w:szCs w:val="18"/>
        </w:rPr>
        <w:t>Глухов</w:t>
      </w:r>
      <w:proofErr w:type="spellEnd"/>
    </w:p>
    <w:p w:rsidR="00E74B4B" w:rsidRDefault="00E74B4B" w:rsidP="00E74B4B">
      <w:pPr>
        <w:pStyle w:val="block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бухгалтер Головач Е.Л. Головач</w:t>
      </w:r>
    </w:p>
    <w:p w:rsidR="00494D39" w:rsidRDefault="00494D39"/>
    <w:sectPr w:rsidR="00494D39" w:rsidSect="004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4B"/>
    <w:rsid w:val="00006875"/>
    <w:rsid w:val="00026DA1"/>
    <w:rsid w:val="000437DD"/>
    <w:rsid w:val="0005491A"/>
    <w:rsid w:val="00085049"/>
    <w:rsid w:val="00091DFB"/>
    <w:rsid w:val="000A78EA"/>
    <w:rsid w:val="000B6330"/>
    <w:rsid w:val="000E3F18"/>
    <w:rsid w:val="000F62BC"/>
    <w:rsid w:val="000F6D4A"/>
    <w:rsid w:val="000F6FF3"/>
    <w:rsid w:val="00124314"/>
    <w:rsid w:val="00150B8E"/>
    <w:rsid w:val="00152825"/>
    <w:rsid w:val="001700F3"/>
    <w:rsid w:val="00181687"/>
    <w:rsid w:val="00195A61"/>
    <w:rsid w:val="001A2B25"/>
    <w:rsid w:val="001E6DEE"/>
    <w:rsid w:val="00211A31"/>
    <w:rsid w:val="00227D11"/>
    <w:rsid w:val="00234925"/>
    <w:rsid w:val="00254DC6"/>
    <w:rsid w:val="002619D6"/>
    <w:rsid w:val="00272D51"/>
    <w:rsid w:val="002B7927"/>
    <w:rsid w:val="002C291C"/>
    <w:rsid w:val="002F0646"/>
    <w:rsid w:val="002F0E48"/>
    <w:rsid w:val="002F1F39"/>
    <w:rsid w:val="002F34C5"/>
    <w:rsid w:val="00300814"/>
    <w:rsid w:val="00305F45"/>
    <w:rsid w:val="00320EE9"/>
    <w:rsid w:val="00336C45"/>
    <w:rsid w:val="00342CA8"/>
    <w:rsid w:val="0035340A"/>
    <w:rsid w:val="00355B79"/>
    <w:rsid w:val="00356D31"/>
    <w:rsid w:val="00361371"/>
    <w:rsid w:val="00372358"/>
    <w:rsid w:val="00374B11"/>
    <w:rsid w:val="003B7FE2"/>
    <w:rsid w:val="003C5DDB"/>
    <w:rsid w:val="003D2700"/>
    <w:rsid w:val="003F7D3E"/>
    <w:rsid w:val="004006A0"/>
    <w:rsid w:val="00401A18"/>
    <w:rsid w:val="004057D9"/>
    <w:rsid w:val="00410662"/>
    <w:rsid w:val="0042490A"/>
    <w:rsid w:val="00432933"/>
    <w:rsid w:val="00436CFA"/>
    <w:rsid w:val="00464098"/>
    <w:rsid w:val="00480C3C"/>
    <w:rsid w:val="00481CDD"/>
    <w:rsid w:val="00494D39"/>
    <w:rsid w:val="004C3104"/>
    <w:rsid w:val="004C3F01"/>
    <w:rsid w:val="004D1EA2"/>
    <w:rsid w:val="00503DDB"/>
    <w:rsid w:val="00553242"/>
    <w:rsid w:val="00556103"/>
    <w:rsid w:val="00593811"/>
    <w:rsid w:val="0059491F"/>
    <w:rsid w:val="0059613B"/>
    <w:rsid w:val="005D56EC"/>
    <w:rsid w:val="00607025"/>
    <w:rsid w:val="006248ED"/>
    <w:rsid w:val="00640A04"/>
    <w:rsid w:val="00643575"/>
    <w:rsid w:val="00650D27"/>
    <w:rsid w:val="00652BE5"/>
    <w:rsid w:val="00660840"/>
    <w:rsid w:val="0066552C"/>
    <w:rsid w:val="00670B8B"/>
    <w:rsid w:val="006D32AC"/>
    <w:rsid w:val="006D4A4D"/>
    <w:rsid w:val="006D52C4"/>
    <w:rsid w:val="006E2B29"/>
    <w:rsid w:val="006E43C4"/>
    <w:rsid w:val="006F7337"/>
    <w:rsid w:val="007011CF"/>
    <w:rsid w:val="007037F1"/>
    <w:rsid w:val="007111E1"/>
    <w:rsid w:val="007308C3"/>
    <w:rsid w:val="007315D9"/>
    <w:rsid w:val="00783EEB"/>
    <w:rsid w:val="00784781"/>
    <w:rsid w:val="007A7A8B"/>
    <w:rsid w:val="007D4747"/>
    <w:rsid w:val="007D5BDB"/>
    <w:rsid w:val="007E14B6"/>
    <w:rsid w:val="007E2C33"/>
    <w:rsid w:val="007E5779"/>
    <w:rsid w:val="007E651B"/>
    <w:rsid w:val="007F199C"/>
    <w:rsid w:val="008077D3"/>
    <w:rsid w:val="00812674"/>
    <w:rsid w:val="008363C4"/>
    <w:rsid w:val="0084782D"/>
    <w:rsid w:val="00847F87"/>
    <w:rsid w:val="0088515E"/>
    <w:rsid w:val="00887CF0"/>
    <w:rsid w:val="00897432"/>
    <w:rsid w:val="008A6240"/>
    <w:rsid w:val="008B01BE"/>
    <w:rsid w:val="008D3E32"/>
    <w:rsid w:val="008F3E08"/>
    <w:rsid w:val="00916567"/>
    <w:rsid w:val="00944F80"/>
    <w:rsid w:val="00954C19"/>
    <w:rsid w:val="00987543"/>
    <w:rsid w:val="009906E4"/>
    <w:rsid w:val="00991E60"/>
    <w:rsid w:val="009A1795"/>
    <w:rsid w:val="009B0F7C"/>
    <w:rsid w:val="009B2F8A"/>
    <w:rsid w:val="009C6DFD"/>
    <w:rsid w:val="009E0516"/>
    <w:rsid w:val="009F25CE"/>
    <w:rsid w:val="00A03824"/>
    <w:rsid w:val="00A2051C"/>
    <w:rsid w:val="00A20600"/>
    <w:rsid w:val="00A4634B"/>
    <w:rsid w:val="00A70135"/>
    <w:rsid w:val="00A82953"/>
    <w:rsid w:val="00A82D7A"/>
    <w:rsid w:val="00AB4588"/>
    <w:rsid w:val="00AB715D"/>
    <w:rsid w:val="00AF7BCA"/>
    <w:rsid w:val="00B0332A"/>
    <w:rsid w:val="00B11FDB"/>
    <w:rsid w:val="00B20DE3"/>
    <w:rsid w:val="00B50667"/>
    <w:rsid w:val="00B52641"/>
    <w:rsid w:val="00B73539"/>
    <w:rsid w:val="00BA1B01"/>
    <w:rsid w:val="00BB07CA"/>
    <w:rsid w:val="00C061EB"/>
    <w:rsid w:val="00C151E0"/>
    <w:rsid w:val="00C215BD"/>
    <w:rsid w:val="00C244D9"/>
    <w:rsid w:val="00C57FB4"/>
    <w:rsid w:val="00C611C9"/>
    <w:rsid w:val="00C85039"/>
    <w:rsid w:val="00CC177C"/>
    <w:rsid w:val="00CD4C41"/>
    <w:rsid w:val="00CD4DD0"/>
    <w:rsid w:val="00D04A85"/>
    <w:rsid w:val="00D04DEA"/>
    <w:rsid w:val="00D06C5B"/>
    <w:rsid w:val="00D1499C"/>
    <w:rsid w:val="00D16DC1"/>
    <w:rsid w:val="00D20BC8"/>
    <w:rsid w:val="00D21DB9"/>
    <w:rsid w:val="00D22C3C"/>
    <w:rsid w:val="00D31D3A"/>
    <w:rsid w:val="00D44D19"/>
    <w:rsid w:val="00D475F0"/>
    <w:rsid w:val="00D61A3C"/>
    <w:rsid w:val="00D62F09"/>
    <w:rsid w:val="00D80824"/>
    <w:rsid w:val="00D92736"/>
    <w:rsid w:val="00D961DA"/>
    <w:rsid w:val="00DA0EBB"/>
    <w:rsid w:val="00DA2237"/>
    <w:rsid w:val="00DA7340"/>
    <w:rsid w:val="00DC13D3"/>
    <w:rsid w:val="00DF4FA5"/>
    <w:rsid w:val="00DF7B55"/>
    <w:rsid w:val="00E01F80"/>
    <w:rsid w:val="00E0468E"/>
    <w:rsid w:val="00E10EE5"/>
    <w:rsid w:val="00E25886"/>
    <w:rsid w:val="00E26829"/>
    <w:rsid w:val="00E3063D"/>
    <w:rsid w:val="00E6471D"/>
    <w:rsid w:val="00E67707"/>
    <w:rsid w:val="00E71C9F"/>
    <w:rsid w:val="00E73C6B"/>
    <w:rsid w:val="00E74B4B"/>
    <w:rsid w:val="00E83942"/>
    <w:rsid w:val="00E85BB0"/>
    <w:rsid w:val="00E91A59"/>
    <w:rsid w:val="00EC5A2B"/>
    <w:rsid w:val="00ED3DEB"/>
    <w:rsid w:val="00EE4862"/>
    <w:rsid w:val="00EF348F"/>
    <w:rsid w:val="00F030BC"/>
    <w:rsid w:val="00F05D81"/>
    <w:rsid w:val="00F13B0B"/>
    <w:rsid w:val="00F13F4A"/>
    <w:rsid w:val="00F16117"/>
    <w:rsid w:val="00F26379"/>
    <w:rsid w:val="00F26E64"/>
    <w:rsid w:val="00F45DA6"/>
    <w:rsid w:val="00F54A90"/>
    <w:rsid w:val="00F610DC"/>
    <w:rsid w:val="00F774A7"/>
    <w:rsid w:val="00F80122"/>
    <w:rsid w:val="00F84504"/>
    <w:rsid w:val="00F95EE2"/>
    <w:rsid w:val="00F97C69"/>
    <w:rsid w:val="00FA2F87"/>
    <w:rsid w:val="00FD2F5A"/>
    <w:rsid w:val="00FD6991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text"/>
    <w:basedOn w:val="a"/>
    <w:rsid w:val="00E7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63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user09</cp:lastModifiedBy>
  <cp:revision>1</cp:revision>
  <dcterms:created xsi:type="dcterms:W3CDTF">2012-01-12T19:07:00Z</dcterms:created>
  <dcterms:modified xsi:type="dcterms:W3CDTF">2012-01-12T19:07:00Z</dcterms:modified>
</cp:coreProperties>
</file>